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68" w:rsidRPr="00687DB7" w:rsidRDefault="001C2068" w:rsidP="001C2068">
      <w:pPr>
        <w:jc w:val="center"/>
        <w:rPr>
          <w:b/>
          <w:color w:val="0000FF"/>
          <w:sz w:val="32"/>
          <w:szCs w:val="32"/>
        </w:rPr>
      </w:pPr>
      <w:r w:rsidRPr="00687DB7">
        <w:rPr>
          <w:b/>
          <w:color w:val="0000FF"/>
          <w:sz w:val="32"/>
          <w:szCs w:val="32"/>
        </w:rPr>
        <w:t>Почему у ребенка испортился характер?</w:t>
      </w:r>
    </w:p>
    <w:p w:rsidR="001C2068" w:rsidRPr="00BA6FA9" w:rsidRDefault="001C2068" w:rsidP="001C2068">
      <w:pPr>
        <w:spacing w:line="360" w:lineRule="auto"/>
        <w:jc w:val="center"/>
        <w:rPr>
          <w:b/>
          <w:sz w:val="28"/>
          <w:szCs w:val="28"/>
        </w:rPr>
      </w:pPr>
    </w:p>
    <w:p w:rsidR="001C2068" w:rsidRDefault="005C75B3" w:rsidP="001C2068">
      <w:pPr>
        <w:ind w:left="-540"/>
        <w:jc w:val="both"/>
        <w:rPr>
          <w:sz w:val="32"/>
          <w:szCs w:val="32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10.9pt;width:81pt;height:45pt;z-index:251657216" wrapcoords="-200 -360 -200 21240 21800 21240 21800 -360 -200 -360">
            <v:textbox style="mso-next-textbox:#_x0000_s1026">
              <w:txbxContent>
                <w:p w:rsidR="001C2068" w:rsidRPr="00687DB7" w:rsidRDefault="001C2068" w:rsidP="001C2068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687DB7">
                    <w:rPr>
                      <w:b/>
                      <w:color w:val="0000FF"/>
                      <w:sz w:val="28"/>
                      <w:szCs w:val="28"/>
                    </w:rPr>
                    <w:t>Признаки проблемы</w:t>
                  </w:r>
                </w:p>
              </w:txbxContent>
            </v:textbox>
            <w10:wrap type="tight"/>
          </v:shape>
        </w:pict>
      </w:r>
      <w:r w:rsidR="001C2068">
        <w:rPr>
          <w:sz w:val="28"/>
          <w:szCs w:val="28"/>
        </w:rPr>
        <w:t xml:space="preserve"> </w:t>
      </w:r>
      <w:r w:rsidR="001C2068" w:rsidRPr="00BF268D">
        <w:rPr>
          <w:sz w:val="32"/>
          <w:szCs w:val="32"/>
        </w:rPr>
        <w:t>Часто первоклассники становятся более капризными и упрямыми, чем были в дошкольном возрасте. Это накладывается на трудности и переживания первых дней обучения в школе. И хотя мы понимаем, что сыну или дочери непросто приходится в новой жизни, но с трудом справляемся с собой, когда видим, что любимый ребенок, недавно еще доверчивый и ласковый, замыкается, обижается в ответ на наши попытки помочь и даже иногда грубит.</w:t>
      </w:r>
    </w:p>
    <w:p w:rsidR="001C2068" w:rsidRPr="00BF268D" w:rsidRDefault="005C75B3" w:rsidP="001C2068">
      <w:pPr>
        <w:ind w:left="-540"/>
        <w:jc w:val="both"/>
        <w:rPr>
          <w:sz w:val="32"/>
          <w:szCs w:val="32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-27pt;margin-top:10pt;width:81pt;height:46.3pt;z-index:251658240" wrapcoords="-225 -360 -225 21240 21825 21240 21825 -360 -225 -360">
            <v:textbox style="mso-next-textbox:#_x0000_s1027">
              <w:txbxContent>
                <w:p w:rsidR="001C2068" w:rsidRPr="00687DB7" w:rsidRDefault="001C2068" w:rsidP="001C2068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687DB7">
                    <w:rPr>
                      <w:b/>
                      <w:color w:val="0000FF"/>
                      <w:sz w:val="28"/>
                      <w:szCs w:val="28"/>
                    </w:rPr>
                    <w:t>Мнение науки</w:t>
                  </w:r>
                </w:p>
              </w:txbxContent>
            </v:textbox>
            <w10:wrap type="tight"/>
          </v:shape>
        </w:pict>
      </w:r>
      <w:r w:rsidR="001C2068">
        <w:rPr>
          <w:sz w:val="28"/>
          <w:szCs w:val="28"/>
        </w:rPr>
        <w:t xml:space="preserve"> </w:t>
      </w:r>
      <w:r w:rsidR="001C2068" w:rsidRPr="00BF268D">
        <w:rPr>
          <w:sz w:val="32"/>
          <w:szCs w:val="32"/>
        </w:rPr>
        <w:t>Ученые счит</w:t>
      </w:r>
      <w:r w:rsidR="00EE6526">
        <w:rPr>
          <w:sz w:val="32"/>
          <w:szCs w:val="32"/>
        </w:rPr>
        <w:t xml:space="preserve">ают, что при переходе </w:t>
      </w:r>
      <w:r w:rsidR="001C2068" w:rsidRPr="00BF268D">
        <w:rPr>
          <w:sz w:val="32"/>
          <w:szCs w:val="32"/>
        </w:rPr>
        <w:t>о</w:t>
      </w:r>
      <w:r w:rsidR="00EE6526">
        <w:rPr>
          <w:sz w:val="32"/>
          <w:szCs w:val="32"/>
        </w:rPr>
        <w:t>т</w:t>
      </w:r>
      <w:bookmarkStart w:id="0" w:name="_GoBack"/>
      <w:bookmarkEnd w:id="0"/>
      <w:r w:rsidR="001C2068" w:rsidRPr="00BF268D">
        <w:rPr>
          <w:sz w:val="32"/>
          <w:szCs w:val="32"/>
        </w:rPr>
        <w:t xml:space="preserve"> дошкольного к школьному детству ребенок переживает один из самых сложных кризисов развития. Действительно, рождается социальное «Я» ребенка. Он отделяется от самых близких ему людей: мамы, папы и других родных. К счастью, это происходит не потому, что так хотят окружающие. Дело в том, что самому ребенку (даже если он не осознает) не хватает для поступательного развития ближайшего окружения, его «тянет» к более широкому социуму, он хочет, чтобы его заметило и оценило общество. Поэтому начинающий школьник грубит, отталкивает </w:t>
      </w:r>
      <w:proofErr w:type="gramStart"/>
      <w:r w:rsidR="001C2068" w:rsidRPr="00BF268D">
        <w:rPr>
          <w:sz w:val="32"/>
          <w:szCs w:val="32"/>
        </w:rPr>
        <w:t>своих</w:t>
      </w:r>
      <w:proofErr w:type="gramEnd"/>
      <w:r w:rsidR="001C2068" w:rsidRPr="00BF268D">
        <w:rPr>
          <w:sz w:val="32"/>
          <w:szCs w:val="32"/>
        </w:rPr>
        <w:t xml:space="preserve"> близких, перестает прислушиваться к их словам, становится трудновоспитуемым.</w:t>
      </w:r>
    </w:p>
    <w:p w:rsidR="001C2068" w:rsidRPr="00BF268D" w:rsidRDefault="001C2068" w:rsidP="001C2068">
      <w:pPr>
        <w:ind w:left="-540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2588260</wp:posOffset>
            </wp:positionV>
            <wp:extent cx="1847215" cy="1892300"/>
            <wp:effectExtent l="19050" t="0" r="635" b="0"/>
            <wp:wrapTight wrapText="bothSides">
              <wp:wrapPolygon edited="0">
                <wp:start x="9579" y="217"/>
                <wp:lineTo x="6237" y="870"/>
                <wp:lineTo x="3787" y="2392"/>
                <wp:lineTo x="3787" y="3697"/>
                <wp:lineTo x="2673" y="4784"/>
                <wp:lineTo x="2896" y="10655"/>
                <wp:lineTo x="-223" y="17613"/>
                <wp:lineTo x="-223" y="19136"/>
                <wp:lineTo x="3341" y="21093"/>
                <wp:lineTo x="6014" y="21093"/>
                <wp:lineTo x="7128" y="21093"/>
                <wp:lineTo x="14925" y="21093"/>
                <wp:lineTo x="21607" y="19570"/>
                <wp:lineTo x="21385" y="17396"/>
                <wp:lineTo x="19825" y="14787"/>
                <wp:lineTo x="18712" y="11960"/>
                <wp:lineTo x="18934" y="6523"/>
                <wp:lineTo x="13811" y="3479"/>
                <wp:lineTo x="13143" y="1957"/>
                <wp:lineTo x="11806" y="217"/>
                <wp:lineTo x="9579" y="217"/>
              </wp:wrapPolygon>
            </wp:wrapTight>
            <wp:docPr id="5" name="Рисунок 5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321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5B3">
        <w:rPr>
          <w:noProof/>
          <w:sz w:val="32"/>
          <w:szCs w:val="32"/>
        </w:rPr>
        <w:pict>
          <v:shape id="_x0000_s1028" type="#_x0000_t202" style="position:absolute;left:0;text-align:left;margin-left:-18pt;margin-top:12.95pt;width:1in;height:45pt;z-index:251659264;mso-position-horizontal-relative:text;mso-position-vertical-relative:text" wrapcoords="-225 -360 -225 21240 21825 21240 21825 -360 -225 -360">
            <v:textbox style="mso-next-textbox:#_x0000_s1028">
              <w:txbxContent>
                <w:p w:rsidR="001C2068" w:rsidRPr="00687DB7" w:rsidRDefault="001C2068" w:rsidP="001C2068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687DB7">
                    <w:rPr>
                      <w:b/>
                      <w:color w:val="0000FF"/>
                      <w:sz w:val="28"/>
                      <w:szCs w:val="28"/>
                    </w:rPr>
                    <w:t>Что делать?</w:t>
                  </w:r>
                </w:p>
              </w:txbxContent>
            </v:textbox>
            <w10:wrap type="tight"/>
          </v:shape>
        </w:pict>
      </w:r>
      <w:r w:rsidRPr="00BF268D">
        <w:rPr>
          <w:sz w:val="32"/>
          <w:szCs w:val="32"/>
        </w:rPr>
        <w:t>В такой период больше, чем когда-либо, юному школьнику нужна наша поддержка. Постарайтесь, чтобы она не обернулась просто жалостью. Не добавят ему положительных эмоций и наши встревоженные и растерянные лица. Другое дело, если ребенок почувствует, насколько важным, значимым и радостным для семьи становятся его первые шаги во взрослую жизнь, что к нему начинают относиться по-другому, с большим уважением. Хорошо, если иногда он будет слышать, с какой гордостью мама рассказывает по телефону о его успехах в школе. Ребенку будет приятно ощутить родительскую уверенность в его силах, даже когда в тетради не получается трудное задание.</w:t>
      </w:r>
    </w:p>
    <w:sectPr w:rsidR="001C2068" w:rsidRPr="00BF268D" w:rsidSect="001C2068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068"/>
    <w:rsid w:val="000C5BE1"/>
    <w:rsid w:val="001C2068"/>
    <w:rsid w:val="002C2A9C"/>
    <w:rsid w:val="006F2D27"/>
    <w:rsid w:val="00C9445D"/>
    <w:rsid w:val="00E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Company>HomePC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4</cp:revision>
  <dcterms:created xsi:type="dcterms:W3CDTF">2017-11-02T13:15:00Z</dcterms:created>
  <dcterms:modified xsi:type="dcterms:W3CDTF">2017-11-13T08:21:00Z</dcterms:modified>
</cp:coreProperties>
</file>